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/>
        <w:jc w:val="center"/>
        <w:rPr>
          <w:rFonts w:cs="Times New Roman" w:asciiTheme="minorEastAsia" w:hAnsiTheme="minorEastAsia"/>
          <w:b/>
          <w:sz w:val="36"/>
          <w:szCs w:val="36"/>
        </w:rPr>
      </w:pPr>
      <w:r>
        <w:rPr>
          <w:rFonts w:cs="Times New Roman" w:asciiTheme="minorEastAsia" w:hAnsiTheme="minorEastAsia"/>
          <w:b/>
          <w:sz w:val="36"/>
          <w:szCs w:val="36"/>
        </w:rPr>
        <w:t>10月20日</w:t>
      </w:r>
      <w:r>
        <w:rPr>
          <w:rFonts w:hint="eastAsia" w:cs="Times New Roman" w:asciiTheme="minorEastAsia" w:hAnsiTheme="minorEastAsia"/>
          <w:b/>
          <w:sz w:val="36"/>
          <w:szCs w:val="36"/>
        </w:rPr>
        <w:t>芜湖</w:t>
      </w:r>
      <w:r>
        <w:rPr>
          <w:rFonts w:cs="Times New Roman" w:asciiTheme="minorEastAsia" w:hAnsiTheme="minorEastAsia"/>
          <w:b/>
          <w:sz w:val="36"/>
          <w:szCs w:val="36"/>
        </w:rPr>
        <w:t>企业专场招聘会企业汇总表</w:t>
      </w:r>
    </w:p>
    <w:p>
      <w:pPr>
        <w:spacing w:before="312" w:beforeLines="100" w:after="312" w:afterLines="100"/>
        <w:ind w:firstLine="1968" w:firstLineChars="700"/>
        <w:jc w:val="left"/>
        <w:rPr>
          <w:rFonts w:hint="eastAsia" w:cs="Times New Roman" w:asciiTheme="minorEastAsia" w:hAnsiTheme="minorEastAsia"/>
          <w:b/>
          <w:sz w:val="28"/>
          <w:szCs w:val="28"/>
        </w:rPr>
      </w:pPr>
      <w:r>
        <w:rPr>
          <w:rFonts w:hint="eastAsia" w:cs="Times New Roman" w:asciiTheme="minorEastAsia" w:hAnsiTheme="minorEastAsia"/>
          <w:b/>
          <w:sz w:val="28"/>
          <w:szCs w:val="28"/>
        </w:rPr>
        <w:t>地点：安徽农业大学欣苑食堂四楼</w:t>
      </w:r>
    </w:p>
    <w:tbl>
      <w:tblPr>
        <w:tblStyle w:val="6"/>
        <w:tblW w:w="117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4191"/>
        <w:gridCol w:w="4437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exact"/>
          <w:jc w:val="center"/>
        </w:trPr>
        <w:tc>
          <w:tcPr>
            <w:tcW w:w="1006" w:type="dxa"/>
          </w:tcPr>
          <w:p>
            <w:pPr>
              <w:spacing w:before="156" w:beforeLines="50" w:after="156" w:afterLines="50"/>
              <w:jc w:val="center"/>
              <w:rPr>
                <w:rFonts w:cs="Times New Roman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4191" w:type="dxa"/>
          </w:tcPr>
          <w:p>
            <w:pPr>
              <w:spacing w:before="156" w:beforeLines="50" w:after="156" w:afterLines="50"/>
              <w:jc w:val="center"/>
              <w:rPr>
                <w:rFonts w:cs="Times New Roman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bCs/>
                <w:sz w:val="24"/>
                <w:szCs w:val="24"/>
              </w:rPr>
              <w:t>企业名称</w:t>
            </w:r>
          </w:p>
        </w:tc>
        <w:tc>
          <w:tcPr>
            <w:tcW w:w="4437" w:type="dxa"/>
          </w:tcPr>
          <w:p>
            <w:pPr>
              <w:spacing w:before="156" w:beforeLines="50" w:after="156" w:afterLines="50"/>
              <w:jc w:val="center"/>
              <w:rPr>
                <w:rFonts w:cs="Times New Roman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bCs/>
                <w:sz w:val="24"/>
                <w:szCs w:val="24"/>
              </w:rPr>
              <w:t>招聘岗位</w:t>
            </w:r>
          </w:p>
        </w:tc>
        <w:tc>
          <w:tcPr>
            <w:tcW w:w="2127" w:type="dxa"/>
          </w:tcPr>
          <w:p>
            <w:pPr>
              <w:spacing w:before="156" w:beforeLines="50" w:after="156" w:afterLines="50"/>
              <w:jc w:val="center"/>
              <w:rPr>
                <w:rFonts w:cs="Times New Roman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bCs/>
                <w:sz w:val="24"/>
                <w:szCs w:val="24"/>
              </w:rPr>
              <w:t>薪资待遇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exact"/>
          <w:jc w:val="center"/>
        </w:trPr>
        <w:tc>
          <w:tcPr>
            <w:tcW w:w="1006" w:type="dxa"/>
          </w:tcPr>
          <w:p>
            <w:pPr>
              <w:spacing w:before="156" w:beforeLines="50" w:after="156" w:afterLines="50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  <w:p>
            <w:pPr>
              <w:spacing w:before="156" w:beforeLines="50" w:after="156" w:afterLines="50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4191" w:type="dxa"/>
          </w:tcPr>
          <w:p>
            <w:pPr>
              <w:spacing w:before="156" w:beforeLines="50" w:after="156" w:afterLines="50"/>
              <w:jc w:val="left"/>
              <w:rPr>
                <w:rFonts w:cs="Times New Roman" w:asciiTheme="minorEastAsia" w:hAnsiTheme="minorEastAsia"/>
                <w:bCs/>
                <w:kern w:val="0"/>
                <w:sz w:val="24"/>
                <w:szCs w:val="24"/>
              </w:rPr>
            </w:pPr>
          </w:p>
          <w:p>
            <w:pPr>
              <w:spacing w:before="156" w:beforeLines="50" w:after="156" w:afterLines="50"/>
              <w:jc w:val="left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kern w:val="0"/>
                <w:sz w:val="24"/>
                <w:szCs w:val="24"/>
              </w:rPr>
              <w:t>安徽无为锦程教育集团</w:t>
            </w:r>
          </w:p>
        </w:tc>
        <w:tc>
          <w:tcPr>
            <w:tcW w:w="4437" w:type="dxa"/>
          </w:tcPr>
          <w:p>
            <w:pPr>
              <w:spacing w:before="156" w:beforeLines="50" w:after="156" w:afterLines="50"/>
              <w:jc w:val="left"/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Cs/>
                <w:sz w:val="24"/>
                <w:szCs w:val="24"/>
              </w:rPr>
              <w:t>中小学数学语文教师</w:t>
            </w:r>
          </w:p>
          <w:p>
            <w:pPr>
              <w:spacing w:before="156" w:beforeLines="50" w:after="156" w:afterLines="50"/>
              <w:jc w:val="left"/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Cs/>
                <w:sz w:val="24"/>
                <w:szCs w:val="24"/>
              </w:rPr>
              <w:t>少儿美术师</w:t>
            </w: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、</w:t>
            </w:r>
            <w:r>
              <w:rPr>
                <w:rFonts w:cs="Times New Roman" w:asciiTheme="minorEastAsia" w:hAnsiTheme="minorEastAsia"/>
                <w:bCs/>
                <w:sz w:val="24"/>
                <w:szCs w:val="24"/>
              </w:rPr>
              <w:t>咨询师</w:t>
            </w: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等</w:t>
            </w:r>
          </w:p>
        </w:tc>
        <w:tc>
          <w:tcPr>
            <w:tcW w:w="2127" w:type="dxa"/>
          </w:tcPr>
          <w:p>
            <w:pPr>
              <w:spacing w:before="156" w:beforeLines="50" w:after="156" w:afterLines="50"/>
              <w:jc w:val="left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Cs/>
                <w:kern w:val="0"/>
                <w:sz w:val="24"/>
                <w:szCs w:val="24"/>
              </w:rPr>
              <w:t>保底3000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exact"/>
          <w:jc w:val="center"/>
        </w:trPr>
        <w:tc>
          <w:tcPr>
            <w:tcW w:w="1006" w:type="dxa"/>
          </w:tcPr>
          <w:p>
            <w:pPr>
              <w:spacing w:before="156" w:beforeLines="50" w:after="156" w:afterLines="50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  <w:p>
            <w:pPr>
              <w:spacing w:before="156" w:beforeLines="50" w:after="156" w:afterLines="50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Cs/>
                <w:sz w:val="24"/>
                <w:szCs w:val="24"/>
              </w:rPr>
              <w:t>2</w:t>
            </w:r>
          </w:p>
        </w:tc>
        <w:tc>
          <w:tcPr>
            <w:tcW w:w="4191" w:type="dxa"/>
          </w:tcPr>
          <w:p>
            <w:pPr>
              <w:spacing w:before="156" w:beforeLines="50" w:after="156" w:afterLines="50"/>
              <w:jc w:val="left"/>
              <w:rPr>
                <w:rFonts w:cs="Times New Roman" w:asciiTheme="minorEastAsia" w:hAnsiTheme="minorEastAsia"/>
                <w:bCs/>
                <w:kern w:val="0"/>
                <w:sz w:val="24"/>
                <w:szCs w:val="24"/>
              </w:rPr>
            </w:pPr>
          </w:p>
          <w:p>
            <w:pPr>
              <w:spacing w:before="156" w:beforeLines="50" w:after="156" w:afterLines="50"/>
              <w:jc w:val="left"/>
              <w:rPr>
                <w:rFonts w:cs="Times New Roman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kern w:val="0"/>
                <w:sz w:val="24"/>
                <w:szCs w:val="24"/>
              </w:rPr>
              <w:t>安徽大昌科技股份有限公司</w:t>
            </w:r>
          </w:p>
        </w:tc>
        <w:tc>
          <w:tcPr>
            <w:tcW w:w="4437" w:type="dxa"/>
          </w:tcPr>
          <w:p>
            <w:pPr>
              <w:spacing w:before="156" w:beforeLines="50" w:after="156" w:afterLines="50"/>
              <w:jc w:val="left"/>
              <w:rPr>
                <w:rFonts w:cs="Times New Roman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机械设计师、产品工程师、项目经理、质量工程师、质量工程师、财务管理、技师</w:t>
            </w:r>
          </w:p>
        </w:tc>
        <w:tc>
          <w:tcPr>
            <w:tcW w:w="2127" w:type="dxa"/>
          </w:tcPr>
          <w:p>
            <w:pPr>
              <w:widowControl/>
              <w:wordWrap w:val="0"/>
              <w:spacing w:before="100" w:beforeAutospacing="1" w:after="100" w:afterAutospacing="1" w:line="360" w:lineRule="auto"/>
              <w:jc w:val="left"/>
              <w:rPr>
                <w:rFonts w:hint="eastAsia" w:cs="Times New Roman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Cs/>
                <w:kern w:val="0"/>
                <w:sz w:val="24"/>
                <w:szCs w:val="24"/>
              </w:rPr>
              <w:t>2500-5000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  <w:jc w:val="center"/>
        </w:trPr>
        <w:tc>
          <w:tcPr>
            <w:tcW w:w="1006" w:type="dxa"/>
          </w:tcPr>
          <w:p>
            <w:pPr>
              <w:spacing w:before="156" w:beforeLines="50" w:after="156" w:afterLines="50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  <w:p>
            <w:pPr>
              <w:spacing w:before="156" w:beforeLines="50" w:after="156" w:afterLines="50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Cs/>
                <w:sz w:val="24"/>
                <w:szCs w:val="24"/>
              </w:rPr>
              <w:t>3</w:t>
            </w:r>
          </w:p>
        </w:tc>
        <w:tc>
          <w:tcPr>
            <w:tcW w:w="4191" w:type="dxa"/>
          </w:tcPr>
          <w:p>
            <w:pPr>
              <w:spacing w:before="156" w:beforeLines="50" w:after="156" w:afterLines="50"/>
              <w:jc w:val="left"/>
              <w:rPr>
                <w:rFonts w:cs="Times New Roman" w:asciiTheme="minorEastAsia" w:hAnsiTheme="minorEastAsia"/>
                <w:bCs/>
                <w:kern w:val="0"/>
                <w:sz w:val="24"/>
                <w:szCs w:val="24"/>
              </w:rPr>
            </w:pPr>
          </w:p>
          <w:p>
            <w:pPr>
              <w:spacing w:before="156" w:beforeLines="50" w:after="156" w:afterLines="50"/>
              <w:jc w:val="left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kern w:val="0"/>
                <w:sz w:val="24"/>
                <w:szCs w:val="24"/>
              </w:rPr>
              <w:t>安徽金新农生物饲料有限公司</w:t>
            </w:r>
          </w:p>
        </w:tc>
        <w:tc>
          <w:tcPr>
            <w:tcW w:w="4437" w:type="dxa"/>
            <w:vAlign w:val="center"/>
          </w:tcPr>
          <w:p>
            <w:pPr>
              <w:spacing w:before="156" w:beforeLines="50" w:after="156" w:afterLines="50"/>
              <w:jc w:val="left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市场营销储干、养猪、驻场、技术服务储干、质量品控、化验储干</w:t>
            </w:r>
          </w:p>
        </w:tc>
        <w:tc>
          <w:tcPr>
            <w:tcW w:w="2127" w:type="dxa"/>
            <w:vAlign w:val="center"/>
          </w:tcPr>
          <w:p>
            <w:pPr>
              <w:spacing w:before="156" w:beforeLines="50" w:after="156" w:afterLines="50"/>
              <w:jc w:val="left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Cs/>
                <w:sz w:val="24"/>
                <w:szCs w:val="24"/>
              </w:rPr>
              <w:t>专科</w:t>
            </w: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：2500-</w:t>
            </w:r>
            <w:r>
              <w:rPr>
                <w:rFonts w:cs="Times New Roman" w:asciiTheme="minorEastAsia" w:hAnsiTheme="minorEastAsia"/>
                <w:bCs/>
                <w:sz w:val="24"/>
                <w:szCs w:val="24"/>
              </w:rPr>
              <w:t>3500</w:t>
            </w:r>
          </w:p>
          <w:p>
            <w:pPr>
              <w:spacing w:before="156" w:beforeLines="50" w:after="156" w:afterLines="50"/>
              <w:jc w:val="left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Cs/>
                <w:sz w:val="24"/>
                <w:szCs w:val="24"/>
              </w:rPr>
              <w:t>本科</w:t>
            </w: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：3000-</w:t>
            </w:r>
            <w:r>
              <w:rPr>
                <w:rFonts w:cs="Times New Roman" w:asciiTheme="minorEastAsia" w:hAnsiTheme="minorEastAsia"/>
                <w:bCs/>
                <w:sz w:val="24"/>
                <w:szCs w:val="24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exact"/>
          <w:jc w:val="center"/>
        </w:trPr>
        <w:tc>
          <w:tcPr>
            <w:tcW w:w="1006" w:type="dxa"/>
          </w:tcPr>
          <w:p>
            <w:pPr>
              <w:spacing w:before="156" w:beforeLines="50" w:after="156" w:afterLines="50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  <w:p>
            <w:pPr>
              <w:spacing w:before="156" w:beforeLines="50" w:after="156" w:afterLines="50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4</w:t>
            </w:r>
          </w:p>
        </w:tc>
        <w:tc>
          <w:tcPr>
            <w:tcW w:w="4191" w:type="dxa"/>
          </w:tcPr>
          <w:p>
            <w:pPr>
              <w:spacing w:before="156" w:beforeLines="50" w:after="156" w:afterLines="50"/>
              <w:jc w:val="left"/>
              <w:rPr>
                <w:rFonts w:cs="Times New Roman" w:asciiTheme="minorEastAsia" w:hAnsiTheme="minorEastAsia"/>
                <w:bCs/>
                <w:kern w:val="0"/>
                <w:sz w:val="24"/>
                <w:szCs w:val="24"/>
              </w:rPr>
            </w:pPr>
          </w:p>
          <w:p>
            <w:pPr>
              <w:spacing w:before="156" w:beforeLines="50" w:after="156" w:afterLines="50"/>
              <w:jc w:val="left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kern w:val="0"/>
                <w:sz w:val="24"/>
                <w:szCs w:val="24"/>
              </w:rPr>
              <w:t>安徽巨华科教投资有限公司</w:t>
            </w:r>
          </w:p>
        </w:tc>
        <w:tc>
          <w:tcPr>
            <w:tcW w:w="4437" w:type="dxa"/>
          </w:tcPr>
          <w:p>
            <w:pPr>
              <w:spacing w:before="156" w:beforeLines="50" w:after="156" w:afterLines="50"/>
              <w:jc w:val="left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Cs/>
                <w:sz w:val="24"/>
                <w:szCs w:val="24"/>
              </w:rPr>
              <w:t>经济管理类</w:t>
            </w: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、计算机类、设计类、广告类、机械类、车辆工程类、高中各科老师</w:t>
            </w:r>
          </w:p>
        </w:tc>
        <w:tc>
          <w:tcPr>
            <w:tcW w:w="2127" w:type="dxa"/>
          </w:tcPr>
          <w:p>
            <w:pPr>
              <w:spacing w:before="156" w:beforeLines="50" w:after="156" w:afterLines="50"/>
              <w:jc w:val="left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Cs/>
                <w:sz w:val="24"/>
                <w:szCs w:val="24"/>
              </w:rPr>
              <w:t>实习</w:t>
            </w: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：2800-</w:t>
            </w:r>
            <w:r>
              <w:rPr>
                <w:rFonts w:cs="Times New Roman" w:asciiTheme="minorEastAsia" w:hAnsiTheme="minorEastAsia"/>
                <w:bCs/>
                <w:sz w:val="24"/>
                <w:szCs w:val="24"/>
              </w:rPr>
              <w:t>4000</w:t>
            </w:r>
          </w:p>
          <w:p>
            <w:pPr>
              <w:spacing w:before="156" w:beforeLines="50" w:after="156" w:afterLines="50"/>
              <w:jc w:val="left"/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Cs/>
                <w:sz w:val="24"/>
                <w:szCs w:val="24"/>
              </w:rPr>
              <w:t>正式</w:t>
            </w: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：5000-</w:t>
            </w:r>
            <w:r>
              <w:rPr>
                <w:rFonts w:cs="Times New Roman" w:asciiTheme="minorEastAsia" w:hAnsiTheme="minorEastAsia"/>
                <w:bCs/>
                <w:sz w:val="24"/>
                <w:szCs w:val="24"/>
              </w:rPr>
              <w:t>8</w:t>
            </w: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exact"/>
          <w:jc w:val="center"/>
        </w:trPr>
        <w:tc>
          <w:tcPr>
            <w:tcW w:w="1006" w:type="dxa"/>
          </w:tcPr>
          <w:p>
            <w:pPr>
              <w:spacing w:before="156" w:beforeLines="50" w:after="156" w:afterLines="50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  <w:p>
            <w:pPr>
              <w:spacing w:before="156" w:beforeLines="50" w:after="156" w:afterLines="50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Cs/>
                <w:sz w:val="24"/>
                <w:szCs w:val="24"/>
              </w:rPr>
              <w:t>5</w:t>
            </w:r>
          </w:p>
        </w:tc>
        <w:tc>
          <w:tcPr>
            <w:tcW w:w="4191" w:type="dxa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安徽苏立科技股份有限公司</w:t>
            </w:r>
          </w:p>
        </w:tc>
        <w:tc>
          <w:tcPr>
            <w:tcW w:w="4437" w:type="dxa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Cs/>
                <w:sz w:val="24"/>
                <w:szCs w:val="24"/>
              </w:rPr>
              <w:t>博士生研究生</w:t>
            </w: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、研发工程师、质量工程师、工艺工程师、销售专员、财务管理、物流采购管理、人力资源管理、一线储备人员</w:t>
            </w:r>
          </w:p>
        </w:tc>
        <w:tc>
          <w:tcPr>
            <w:tcW w:w="2127" w:type="dxa"/>
          </w:tcPr>
          <w:p>
            <w:pPr>
              <w:spacing w:before="156" w:beforeLines="50" w:after="156" w:afterLines="50"/>
              <w:jc w:val="left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Cs/>
                <w:sz w:val="24"/>
                <w:szCs w:val="24"/>
              </w:rPr>
              <w:t>保底</w:t>
            </w: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3500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006" w:type="dxa"/>
          </w:tcPr>
          <w:p>
            <w:pPr>
              <w:spacing w:before="156" w:beforeLines="50" w:after="156" w:afterLines="50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Cs/>
                <w:sz w:val="24"/>
                <w:szCs w:val="24"/>
              </w:rPr>
              <w:t>6</w:t>
            </w:r>
          </w:p>
        </w:tc>
        <w:tc>
          <w:tcPr>
            <w:tcW w:w="4191" w:type="dxa"/>
          </w:tcPr>
          <w:p>
            <w:pPr>
              <w:spacing w:before="156" w:beforeLines="50" w:after="156" w:afterLines="50"/>
              <w:jc w:val="left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kern w:val="0"/>
                <w:sz w:val="24"/>
                <w:szCs w:val="24"/>
              </w:rPr>
              <w:t>安徽华能医用橡胶制品股份有限公司</w:t>
            </w:r>
          </w:p>
        </w:tc>
        <w:tc>
          <w:tcPr>
            <w:tcW w:w="4437" w:type="dxa"/>
          </w:tcPr>
          <w:p>
            <w:pPr>
              <w:spacing w:before="156" w:beforeLines="50" w:after="156" w:afterLines="50"/>
              <w:jc w:val="left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技术人员</w:t>
            </w:r>
          </w:p>
        </w:tc>
        <w:tc>
          <w:tcPr>
            <w:tcW w:w="2127" w:type="dxa"/>
          </w:tcPr>
          <w:p>
            <w:pPr>
              <w:spacing w:before="156" w:beforeLines="50" w:after="156" w:afterLines="50"/>
              <w:jc w:val="left"/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面议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  <w:jc w:val="center"/>
        </w:trPr>
        <w:tc>
          <w:tcPr>
            <w:tcW w:w="1006" w:type="dxa"/>
          </w:tcPr>
          <w:p>
            <w:pPr>
              <w:spacing w:before="156" w:beforeLines="50" w:after="156" w:afterLines="50"/>
              <w:ind w:firstLine="240" w:firstLineChars="100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  <w:p>
            <w:pPr>
              <w:spacing w:before="156" w:beforeLines="50" w:after="156" w:afterLines="50"/>
              <w:ind w:firstLine="240" w:firstLineChars="100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7</w:t>
            </w:r>
          </w:p>
        </w:tc>
        <w:tc>
          <w:tcPr>
            <w:tcW w:w="4191" w:type="dxa"/>
          </w:tcPr>
          <w:p>
            <w:pPr>
              <w:spacing w:before="156" w:beforeLines="50" w:after="156" w:afterLines="50"/>
              <w:jc w:val="left"/>
              <w:rPr>
                <w:rFonts w:cs="Times New Roman" w:asciiTheme="minorEastAsia" w:hAnsiTheme="minorEastAsia"/>
                <w:bCs/>
                <w:kern w:val="0"/>
                <w:sz w:val="24"/>
                <w:szCs w:val="24"/>
              </w:rPr>
            </w:pPr>
          </w:p>
          <w:p>
            <w:pPr>
              <w:spacing w:before="156" w:beforeLines="50" w:after="156" w:afterLines="50"/>
              <w:jc w:val="left"/>
              <w:rPr>
                <w:rFonts w:hint="eastAsia" w:cs="Times New Roman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kern w:val="0"/>
                <w:sz w:val="24"/>
                <w:szCs w:val="24"/>
              </w:rPr>
              <w:t>华强方特（芜湖）文化科技有限公司</w:t>
            </w:r>
          </w:p>
        </w:tc>
        <w:tc>
          <w:tcPr>
            <w:tcW w:w="4437" w:type="dxa"/>
          </w:tcPr>
          <w:p>
            <w:pPr>
              <w:spacing w:before="156" w:beforeLines="50" w:after="156" w:afterLines="50"/>
              <w:jc w:val="left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kern w:val="0"/>
                <w:sz w:val="24"/>
                <w:szCs w:val="24"/>
              </w:rPr>
              <w:t>管理培训生、会计、客户经理、电气工程师、园艺师</w:t>
            </w:r>
          </w:p>
        </w:tc>
        <w:tc>
          <w:tcPr>
            <w:tcW w:w="2127" w:type="dxa"/>
          </w:tcPr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3000-</w:t>
            </w: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1006" w:type="dxa"/>
          </w:tcPr>
          <w:p>
            <w:pPr>
              <w:spacing w:before="156" w:beforeLines="50" w:after="156" w:afterLines="50"/>
              <w:ind w:firstLine="240" w:firstLineChars="100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  <w:p>
            <w:pPr>
              <w:spacing w:before="156" w:beforeLines="50" w:after="156" w:afterLines="50"/>
              <w:ind w:firstLine="240" w:firstLineChars="100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Cs/>
                <w:sz w:val="24"/>
                <w:szCs w:val="24"/>
              </w:rPr>
              <w:t>8</w:t>
            </w:r>
          </w:p>
        </w:tc>
        <w:tc>
          <w:tcPr>
            <w:tcW w:w="4191" w:type="dxa"/>
          </w:tcPr>
          <w:p>
            <w:pPr>
              <w:spacing w:before="156" w:beforeLines="50" w:after="156" w:afterLines="50"/>
              <w:jc w:val="left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kern w:val="0"/>
                <w:sz w:val="24"/>
                <w:szCs w:val="24"/>
              </w:rPr>
              <w:t>安徽华威新能源有限公司</w:t>
            </w:r>
          </w:p>
        </w:tc>
        <w:tc>
          <w:tcPr>
            <w:tcW w:w="4437" w:type="dxa"/>
          </w:tcPr>
          <w:p>
            <w:pPr>
              <w:spacing w:before="156" w:beforeLines="50" w:after="156" w:afterLines="50"/>
              <w:jc w:val="left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Cs/>
                <w:sz w:val="24"/>
                <w:szCs w:val="24"/>
              </w:rPr>
              <w:t>研发</w:t>
            </w: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、</w:t>
            </w:r>
            <w:r>
              <w:rPr>
                <w:rFonts w:cs="Times New Roman" w:asciiTheme="minorEastAsia" w:hAnsiTheme="minorEastAsia"/>
                <w:bCs/>
                <w:sz w:val="24"/>
                <w:szCs w:val="24"/>
              </w:rPr>
              <w:t>技术员</w:t>
            </w: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、</w:t>
            </w:r>
            <w:r>
              <w:rPr>
                <w:rFonts w:cs="Times New Roman" w:asciiTheme="minorEastAsia" w:hAnsiTheme="minorEastAsia"/>
                <w:bCs/>
                <w:sz w:val="24"/>
                <w:szCs w:val="24"/>
              </w:rPr>
              <w:t>储备生</w:t>
            </w:r>
          </w:p>
        </w:tc>
        <w:tc>
          <w:tcPr>
            <w:tcW w:w="2127" w:type="dxa"/>
          </w:tcPr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t>面议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9" w:hRule="atLeast"/>
          <w:jc w:val="center"/>
        </w:trPr>
        <w:tc>
          <w:tcPr>
            <w:tcW w:w="1006" w:type="dxa"/>
          </w:tcPr>
          <w:p>
            <w:pPr>
              <w:spacing w:before="156" w:beforeLines="50" w:after="156" w:afterLines="50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  <w:p>
            <w:pPr>
              <w:spacing w:before="156" w:beforeLines="50" w:after="156" w:afterLines="50"/>
              <w:ind w:firstLine="240" w:firstLineChars="100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Cs/>
                <w:sz w:val="24"/>
                <w:szCs w:val="24"/>
              </w:rPr>
              <w:t>9</w:t>
            </w:r>
          </w:p>
        </w:tc>
        <w:tc>
          <w:tcPr>
            <w:tcW w:w="4191" w:type="dxa"/>
          </w:tcPr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>
            <w:pPr>
              <w:spacing w:before="156" w:beforeLines="50" w:after="156" w:afterLines="50"/>
              <w:jc w:val="left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kern w:val="0"/>
                <w:sz w:val="24"/>
                <w:szCs w:val="24"/>
              </w:rPr>
              <w:t>鲁班集团</w:t>
            </w:r>
          </w:p>
        </w:tc>
        <w:tc>
          <w:tcPr>
            <w:tcW w:w="4437" w:type="dxa"/>
          </w:tcPr>
          <w:p>
            <w:pPr>
              <w:spacing w:before="156" w:beforeLines="50" w:after="156" w:afterLines="50"/>
              <w:jc w:val="left"/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董事局主席秘书、财务经理、信息化专员、人事专员、农业技术员、果蔬技术员、苗木技术、平面设计、采购员、美工、策划专员</w:t>
            </w:r>
          </w:p>
        </w:tc>
        <w:tc>
          <w:tcPr>
            <w:tcW w:w="2127" w:type="dxa"/>
          </w:tcPr>
          <w:p>
            <w:pPr>
              <w:spacing w:before="156" w:beforeLines="50" w:after="156" w:afterLines="50"/>
              <w:jc w:val="left"/>
              <w:rPr>
                <w:rFonts w:hint="eastAsia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t>面议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  <w:jc w:val="center"/>
        </w:trPr>
        <w:tc>
          <w:tcPr>
            <w:tcW w:w="1006" w:type="dxa"/>
          </w:tcPr>
          <w:p>
            <w:pPr>
              <w:spacing w:before="156" w:beforeLines="50" w:after="156" w:afterLines="50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  <w:p>
            <w:pPr>
              <w:spacing w:before="156" w:beforeLines="50" w:after="156" w:afterLines="50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Cs/>
                <w:sz w:val="24"/>
                <w:szCs w:val="24"/>
              </w:rPr>
              <w:t>10</w:t>
            </w:r>
          </w:p>
        </w:tc>
        <w:tc>
          <w:tcPr>
            <w:tcW w:w="4191" w:type="dxa"/>
          </w:tcPr>
          <w:p>
            <w:pPr>
              <w:spacing w:before="156" w:beforeLines="50" w:after="156" w:afterLines="50"/>
              <w:jc w:val="left"/>
              <w:rPr>
                <w:rFonts w:cs="Times New Roman" w:asciiTheme="minorEastAsia" w:hAnsiTheme="minorEastAsia"/>
                <w:bCs/>
                <w:kern w:val="0"/>
                <w:sz w:val="24"/>
                <w:szCs w:val="24"/>
              </w:rPr>
            </w:pPr>
          </w:p>
          <w:p>
            <w:pPr>
              <w:spacing w:before="156" w:beforeLines="50" w:after="156" w:afterLines="50"/>
              <w:jc w:val="left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kern w:val="0"/>
                <w:sz w:val="24"/>
                <w:szCs w:val="24"/>
              </w:rPr>
              <w:t>芜湖特驱农牧科技有限公司</w:t>
            </w:r>
          </w:p>
        </w:tc>
        <w:tc>
          <w:tcPr>
            <w:tcW w:w="4437" w:type="dxa"/>
          </w:tcPr>
          <w:p>
            <w:pPr>
              <w:spacing w:before="156" w:beforeLines="50" w:after="156" w:afterLines="50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驻场技术员</w:t>
            </w:r>
          </w:p>
          <w:p>
            <w:pPr>
              <w:spacing w:before="156" w:beforeLines="50" w:after="156" w:afterLines="50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技术营销员</w:t>
            </w:r>
          </w:p>
          <w:p>
            <w:pPr>
              <w:spacing w:before="156" w:beforeLines="50" w:after="156" w:afterLines="50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质检员</w:t>
            </w:r>
          </w:p>
        </w:tc>
        <w:tc>
          <w:tcPr>
            <w:tcW w:w="2127" w:type="dxa"/>
          </w:tcPr>
          <w:p>
            <w:pPr>
              <w:spacing w:before="156" w:beforeLines="50" w:after="156" w:afterLines="50"/>
              <w:ind w:firstLine="240" w:firstLineChars="1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400</w:t>
            </w:r>
            <w:r>
              <w:rPr>
                <w:rFonts w:asciiTheme="minorEastAsia" w:hAnsiTheme="minorEastAsia"/>
                <w:sz w:val="24"/>
                <w:szCs w:val="24"/>
              </w:rPr>
              <w:t>0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hAnsiTheme="minorEastAsia"/>
                <w:sz w:val="24"/>
                <w:szCs w:val="24"/>
              </w:rPr>
              <w:t>6000</w:t>
            </w:r>
          </w:p>
          <w:p>
            <w:pPr>
              <w:spacing w:before="156" w:beforeLines="50" w:after="156" w:afterLines="50"/>
              <w:ind w:firstLine="240" w:firstLineChars="1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5000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hAnsiTheme="minorEastAsia"/>
                <w:sz w:val="24"/>
                <w:szCs w:val="24"/>
              </w:rPr>
              <w:t>10000</w:t>
            </w:r>
          </w:p>
          <w:p>
            <w:pPr>
              <w:spacing w:before="156" w:beforeLines="50" w:after="156" w:afterLines="50"/>
              <w:ind w:firstLine="240" w:firstLineChars="100"/>
              <w:jc w:val="left"/>
              <w:rPr>
                <w:rFonts w:hint="eastAsia" w:cs="Times New Roman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3000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hAnsiTheme="minorEastAsia"/>
                <w:sz w:val="24"/>
                <w:szCs w:val="24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0" w:hRule="atLeast"/>
          <w:jc w:val="center"/>
        </w:trPr>
        <w:tc>
          <w:tcPr>
            <w:tcW w:w="1006" w:type="dxa"/>
          </w:tcPr>
          <w:p>
            <w:pPr>
              <w:spacing w:before="156" w:beforeLines="50" w:after="156" w:afterLines="50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  <w:p>
            <w:pPr>
              <w:spacing w:before="156" w:beforeLines="50" w:after="156" w:afterLines="50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  <w:p>
            <w:pPr>
              <w:spacing w:before="156" w:beforeLines="50" w:after="156" w:afterLines="50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Cs/>
                <w:sz w:val="24"/>
                <w:szCs w:val="24"/>
              </w:rPr>
              <w:t>11</w:t>
            </w:r>
          </w:p>
        </w:tc>
        <w:tc>
          <w:tcPr>
            <w:tcW w:w="4191" w:type="dxa"/>
          </w:tcPr>
          <w:p>
            <w:pPr>
              <w:spacing w:before="156" w:beforeLines="50" w:after="156" w:afterLines="50"/>
              <w:jc w:val="left"/>
              <w:rPr>
                <w:rFonts w:hint="eastAsia" w:cs="Times New Roman" w:asciiTheme="minorEastAsia" w:hAnsiTheme="minorEastAsia"/>
                <w:bCs/>
                <w:kern w:val="0"/>
                <w:sz w:val="24"/>
                <w:szCs w:val="24"/>
              </w:rPr>
            </w:pPr>
          </w:p>
          <w:p>
            <w:pPr>
              <w:spacing w:before="156" w:beforeLines="50" w:after="156" w:afterLines="50"/>
              <w:jc w:val="left"/>
              <w:rPr>
                <w:rFonts w:cs="Times New Roman" w:asciiTheme="minorEastAsia" w:hAnsiTheme="minorEastAsia"/>
                <w:bCs/>
                <w:kern w:val="0"/>
                <w:sz w:val="24"/>
                <w:szCs w:val="24"/>
              </w:rPr>
            </w:pPr>
          </w:p>
          <w:p>
            <w:pPr>
              <w:spacing w:before="156" w:beforeLines="50" w:after="156" w:afterLines="50"/>
              <w:jc w:val="left"/>
              <w:rPr>
                <w:rFonts w:cs="Times New Roman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kern w:val="0"/>
                <w:sz w:val="24"/>
                <w:szCs w:val="24"/>
              </w:rPr>
              <w:t>芜湖科远建材销售有限公司</w:t>
            </w:r>
          </w:p>
        </w:tc>
        <w:tc>
          <w:tcPr>
            <w:tcW w:w="4437" w:type="dxa"/>
          </w:tcPr>
          <w:p>
            <w:pPr>
              <w:spacing w:before="156" w:beforeLines="50" w:after="156" w:afterLines="50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工程施工</w:t>
            </w:r>
          </w:p>
          <w:p>
            <w:pPr>
              <w:spacing w:before="156" w:beforeLines="50" w:after="156" w:afterLines="50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渠道销售</w:t>
            </w:r>
          </w:p>
          <w:p>
            <w:pPr>
              <w:spacing w:before="156" w:beforeLines="50" w:after="156" w:afterLines="50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终端销售</w:t>
            </w:r>
          </w:p>
          <w:p>
            <w:pPr>
              <w:spacing w:before="156" w:beforeLines="50" w:after="156" w:afterLines="50"/>
              <w:ind w:firstLine="1440" w:firstLineChars="600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工程监理</w:t>
            </w:r>
          </w:p>
        </w:tc>
        <w:tc>
          <w:tcPr>
            <w:tcW w:w="2127" w:type="dxa"/>
          </w:tcPr>
          <w:p>
            <w:pPr>
              <w:spacing w:before="156" w:beforeLines="50" w:after="156" w:afterLines="50"/>
              <w:ind w:firstLine="240" w:firstLineChars="1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5000-6000</w:t>
            </w:r>
          </w:p>
          <w:p>
            <w:pPr>
              <w:spacing w:before="156" w:beforeLines="50" w:after="156" w:afterLines="50"/>
              <w:ind w:firstLine="240" w:firstLineChars="1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3000-4000</w:t>
            </w:r>
          </w:p>
          <w:p>
            <w:pPr>
              <w:spacing w:before="156" w:beforeLines="50" w:after="156" w:afterLines="50"/>
              <w:ind w:firstLine="240" w:firstLineChars="1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3000-4000</w:t>
            </w:r>
          </w:p>
          <w:p>
            <w:pPr>
              <w:spacing w:before="156" w:beforeLines="50" w:after="156" w:afterLines="50"/>
              <w:ind w:firstLine="240" w:firstLineChars="100"/>
              <w:jc w:val="left"/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5000-6000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1006" w:type="dxa"/>
          </w:tcPr>
          <w:p>
            <w:pPr>
              <w:spacing w:before="156" w:beforeLines="50" w:after="156" w:afterLines="50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  <w:p>
            <w:pPr>
              <w:spacing w:before="156" w:beforeLines="50" w:after="156" w:afterLines="50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  <w:p>
            <w:pPr>
              <w:spacing w:before="156" w:beforeLines="50" w:after="156" w:afterLines="50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Cs/>
                <w:sz w:val="24"/>
                <w:szCs w:val="24"/>
              </w:rPr>
              <w:t>12</w:t>
            </w:r>
          </w:p>
        </w:tc>
        <w:tc>
          <w:tcPr>
            <w:tcW w:w="4191" w:type="dxa"/>
          </w:tcPr>
          <w:p>
            <w:pPr>
              <w:spacing w:before="156" w:beforeLines="50" w:after="156" w:afterLines="50"/>
              <w:jc w:val="left"/>
              <w:rPr>
                <w:rFonts w:cs="Times New Roman" w:asciiTheme="minorEastAsia" w:hAnsiTheme="minorEastAsia"/>
                <w:bCs/>
                <w:kern w:val="0"/>
                <w:sz w:val="24"/>
                <w:szCs w:val="24"/>
              </w:rPr>
            </w:pPr>
          </w:p>
          <w:p>
            <w:pPr>
              <w:spacing w:before="156" w:beforeLines="50" w:after="156" w:afterLines="50"/>
              <w:jc w:val="left"/>
              <w:rPr>
                <w:rFonts w:cs="Times New Roman" w:asciiTheme="minorEastAsia" w:hAnsiTheme="minorEastAsia"/>
                <w:bCs/>
                <w:kern w:val="0"/>
                <w:sz w:val="24"/>
                <w:szCs w:val="24"/>
              </w:rPr>
            </w:pPr>
          </w:p>
          <w:p>
            <w:pPr>
              <w:spacing w:before="156" w:beforeLines="50" w:after="156" w:afterLines="50"/>
              <w:jc w:val="left"/>
              <w:rPr>
                <w:rFonts w:cs="Times New Roman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kern w:val="0"/>
                <w:sz w:val="24"/>
                <w:szCs w:val="24"/>
              </w:rPr>
              <w:t>芜湖绿叶制药有限公司</w:t>
            </w:r>
          </w:p>
        </w:tc>
        <w:tc>
          <w:tcPr>
            <w:tcW w:w="4437" w:type="dxa"/>
          </w:tcPr>
          <w:p>
            <w:pPr>
              <w:spacing w:before="156" w:beforeLines="50" w:after="156" w:after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推广代表</w:t>
            </w:r>
          </w:p>
          <w:p>
            <w:pPr>
              <w:spacing w:before="156" w:beforeLines="50" w:after="156" w:after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QA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、QC</w:t>
            </w:r>
          </w:p>
          <w:p>
            <w:pPr>
              <w:spacing w:before="156" w:beforeLines="50" w:after="156" w:after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技术员</w:t>
            </w:r>
          </w:p>
          <w:p>
            <w:pPr>
              <w:spacing w:before="156" w:beforeLines="50" w:after="156" w:after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储备干部</w:t>
            </w:r>
          </w:p>
          <w:p>
            <w:pPr>
              <w:spacing w:before="156" w:beforeLines="50" w:after="156" w:after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助理产品经理</w:t>
            </w:r>
          </w:p>
          <w:p>
            <w:pPr>
              <w:spacing w:before="156" w:beforeLines="50" w:after="156" w:afterLines="50"/>
              <w:jc w:val="center"/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会 计</w:t>
            </w:r>
          </w:p>
        </w:tc>
        <w:tc>
          <w:tcPr>
            <w:tcW w:w="2127" w:type="dxa"/>
          </w:tcPr>
          <w:p>
            <w:pPr>
              <w:spacing w:before="156" w:beforeLines="50" w:after="156" w:afterLines="50"/>
              <w:ind w:firstLine="240" w:firstLineChars="1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3000-10000</w:t>
            </w:r>
          </w:p>
          <w:p>
            <w:pPr>
              <w:spacing w:before="156" w:beforeLines="50" w:after="156" w:afterLines="50"/>
              <w:ind w:firstLine="240" w:firstLineChars="1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3500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元左右</w:t>
            </w:r>
          </w:p>
          <w:p>
            <w:pPr>
              <w:spacing w:before="156" w:beforeLines="50" w:after="156" w:afterLines="50"/>
              <w:ind w:firstLine="240" w:firstLineChars="1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3500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元左右</w:t>
            </w:r>
          </w:p>
          <w:p>
            <w:pPr>
              <w:spacing w:before="156" w:beforeLines="50" w:after="156" w:afterLines="50"/>
              <w:ind w:firstLine="240" w:firstLineChars="1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2800-4000</w:t>
            </w:r>
          </w:p>
          <w:p>
            <w:pPr>
              <w:spacing w:before="156" w:beforeLines="50" w:after="156" w:afterLines="50"/>
              <w:ind w:firstLine="240" w:firstLineChars="1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4</w:t>
            </w:r>
            <w:r>
              <w:rPr>
                <w:rFonts w:asciiTheme="minorEastAsia" w:hAnsiTheme="minorEastAsia"/>
                <w:sz w:val="24"/>
                <w:szCs w:val="24"/>
              </w:rPr>
              <w:t>5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00元</w:t>
            </w:r>
            <w:r>
              <w:rPr>
                <w:rFonts w:asciiTheme="minorEastAsia" w:hAnsiTheme="minorEastAsia"/>
                <w:sz w:val="24"/>
                <w:szCs w:val="24"/>
              </w:rPr>
              <w:t>左右</w:t>
            </w:r>
          </w:p>
          <w:p>
            <w:pPr>
              <w:spacing w:before="156" w:beforeLines="50" w:after="156" w:afterLines="50"/>
              <w:ind w:firstLine="240" w:firstLineChars="100"/>
              <w:jc w:val="left"/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35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00元</w:t>
            </w:r>
            <w:r>
              <w:rPr>
                <w:rFonts w:asciiTheme="minorEastAsia" w:hAnsiTheme="minorEastAsia"/>
                <w:sz w:val="24"/>
                <w:szCs w:val="24"/>
              </w:rPr>
              <w:t>左右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1006" w:type="dxa"/>
          </w:tcPr>
          <w:p>
            <w:pPr>
              <w:spacing w:before="156" w:beforeLines="50" w:after="156" w:afterLines="50"/>
              <w:ind w:firstLine="240" w:firstLineChars="100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Cs/>
                <w:sz w:val="24"/>
                <w:szCs w:val="24"/>
              </w:rPr>
              <w:t>13</w:t>
            </w:r>
          </w:p>
        </w:tc>
        <w:tc>
          <w:tcPr>
            <w:tcW w:w="4191" w:type="dxa"/>
          </w:tcPr>
          <w:p>
            <w:pPr>
              <w:spacing w:before="156" w:beforeLines="50" w:after="156" w:afterLines="50"/>
              <w:jc w:val="left"/>
              <w:rPr>
                <w:rFonts w:cs="Times New Roman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kern w:val="0"/>
                <w:sz w:val="24"/>
                <w:szCs w:val="24"/>
              </w:rPr>
              <w:t>芜湖三花自控元器件有限公司</w:t>
            </w:r>
          </w:p>
        </w:tc>
        <w:tc>
          <w:tcPr>
            <w:tcW w:w="4437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uto"/>
              <w:jc w:val="left"/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机械类、焊接类、管理类</w:t>
            </w:r>
          </w:p>
        </w:tc>
        <w:tc>
          <w:tcPr>
            <w:tcW w:w="2127" w:type="dxa"/>
            <w:vAlign w:val="center"/>
          </w:tcPr>
          <w:p>
            <w:pPr>
              <w:spacing w:before="156" w:beforeLines="50" w:after="156" w:afterLines="50"/>
              <w:jc w:val="left"/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面议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9" w:hRule="atLeast"/>
          <w:jc w:val="center"/>
        </w:trPr>
        <w:tc>
          <w:tcPr>
            <w:tcW w:w="1006" w:type="dxa"/>
          </w:tcPr>
          <w:p>
            <w:pPr>
              <w:spacing w:before="156" w:beforeLines="50" w:after="156" w:afterLines="50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  <w:p>
            <w:pPr>
              <w:spacing w:before="156" w:beforeLines="50" w:after="156" w:afterLines="50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Cs/>
                <w:sz w:val="24"/>
                <w:szCs w:val="24"/>
              </w:rPr>
              <w:t>14</w:t>
            </w:r>
          </w:p>
        </w:tc>
        <w:tc>
          <w:tcPr>
            <w:tcW w:w="4191" w:type="dxa"/>
          </w:tcPr>
          <w:p>
            <w:pPr>
              <w:spacing w:before="156" w:beforeLines="50" w:after="156" w:afterLines="50"/>
              <w:jc w:val="left"/>
              <w:rPr>
                <w:rFonts w:cs="Times New Roman" w:asciiTheme="minorEastAsia" w:hAnsiTheme="minorEastAsia"/>
                <w:bCs/>
                <w:kern w:val="0"/>
                <w:sz w:val="24"/>
                <w:szCs w:val="24"/>
              </w:rPr>
            </w:pPr>
          </w:p>
          <w:p>
            <w:pPr>
              <w:spacing w:before="156" w:beforeLines="50" w:after="156" w:afterLines="50"/>
              <w:jc w:val="left"/>
              <w:rPr>
                <w:rFonts w:cs="Times New Roman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kern w:val="0"/>
                <w:sz w:val="24"/>
                <w:szCs w:val="24"/>
              </w:rPr>
              <w:t>芜湖市科迪防水节能科技有限公司</w:t>
            </w:r>
          </w:p>
        </w:tc>
        <w:tc>
          <w:tcPr>
            <w:tcW w:w="4437" w:type="dxa"/>
            <w:vAlign w:val="center"/>
          </w:tcPr>
          <w:p>
            <w:pPr>
              <w:spacing w:before="100" w:beforeAutospacing="1" w:after="100" w:afterAutospacing="1" w:line="360" w:lineRule="auto"/>
              <w:jc w:val="left"/>
              <w:rPr>
                <w:rFonts w:cs="Times New Roman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kern w:val="0"/>
                <w:sz w:val="24"/>
                <w:szCs w:val="24"/>
              </w:rPr>
              <w:t>技术研发类、销售类、市场类、生产部基层管理储备、工程施工类、人力资源类</w:t>
            </w:r>
          </w:p>
        </w:tc>
        <w:tc>
          <w:tcPr>
            <w:tcW w:w="2127" w:type="dxa"/>
            <w:vAlign w:val="center"/>
          </w:tcPr>
          <w:p>
            <w:pPr>
              <w:wordWrap w:val="0"/>
              <w:spacing w:before="100" w:beforeAutospacing="1" w:after="100" w:afterAutospacing="1" w:line="360" w:lineRule="auto"/>
              <w:jc w:val="left"/>
              <w:rPr>
                <w:rFonts w:cs="Times New Roman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面议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006" w:type="dxa"/>
          </w:tcPr>
          <w:p>
            <w:pPr>
              <w:spacing w:before="156" w:beforeLines="50" w:after="156" w:afterLines="50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  <w:p>
            <w:pPr>
              <w:spacing w:before="156" w:beforeLines="50" w:after="156" w:afterLines="50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  <w:p>
            <w:pPr>
              <w:spacing w:before="156" w:beforeLines="50" w:after="156" w:afterLines="50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Cs/>
                <w:sz w:val="24"/>
                <w:szCs w:val="24"/>
              </w:rPr>
              <w:t>15</w:t>
            </w:r>
          </w:p>
        </w:tc>
        <w:tc>
          <w:tcPr>
            <w:tcW w:w="4191" w:type="dxa"/>
          </w:tcPr>
          <w:p>
            <w:pPr>
              <w:spacing w:before="156" w:beforeLines="50" w:after="156" w:afterLines="50"/>
              <w:jc w:val="left"/>
              <w:rPr>
                <w:rFonts w:cs="Times New Roman" w:asciiTheme="minorEastAsia" w:hAnsiTheme="minorEastAsia"/>
                <w:bCs/>
                <w:kern w:val="0"/>
                <w:sz w:val="24"/>
                <w:szCs w:val="24"/>
              </w:rPr>
            </w:pPr>
          </w:p>
          <w:p>
            <w:pPr>
              <w:spacing w:before="156" w:beforeLines="50" w:after="156" w:afterLines="50"/>
              <w:jc w:val="left"/>
              <w:rPr>
                <w:rFonts w:cs="Times New Roman" w:asciiTheme="minorEastAsia" w:hAnsiTheme="minorEastAsia"/>
                <w:bCs/>
                <w:kern w:val="0"/>
                <w:sz w:val="24"/>
                <w:szCs w:val="24"/>
              </w:rPr>
            </w:pPr>
          </w:p>
          <w:p>
            <w:pPr>
              <w:spacing w:before="156" w:beforeLines="50" w:after="156" w:afterLines="50"/>
              <w:jc w:val="left"/>
              <w:rPr>
                <w:rFonts w:cs="Times New Roman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kern w:val="0"/>
                <w:sz w:val="24"/>
                <w:szCs w:val="24"/>
              </w:rPr>
              <w:t>芜湖新华联文化旅游投资管理公司</w:t>
            </w:r>
          </w:p>
        </w:tc>
        <w:tc>
          <w:tcPr>
            <w:tcW w:w="4437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uto"/>
              <w:jc w:val="left"/>
              <w:rPr>
                <w:rFonts w:hint="eastAsia" w:cs="Times New Roman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kern w:val="0"/>
                <w:sz w:val="24"/>
                <w:szCs w:val="24"/>
              </w:rPr>
              <w:t>财务助理、设计助理、土建/安装实习生、鲸豚驯养员、鳍足驯养、灯光音响、兽医、动物驯养员、主持人、营销专员、活动执行、景区接待员/景区讲解员/景区客服/景区经营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uto"/>
              <w:jc w:val="left"/>
              <w:rPr>
                <w:rFonts w:cs="Times New Roman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面议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006" w:type="dxa"/>
          </w:tcPr>
          <w:p>
            <w:pPr>
              <w:spacing w:before="156" w:beforeLines="50" w:after="156" w:afterLines="50"/>
              <w:jc w:val="center"/>
              <w:rPr>
                <w:rFonts w:cs="Times New Roman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Cs/>
                <w:sz w:val="24"/>
                <w:szCs w:val="24"/>
              </w:rPr>
              <w:t>16</w:t>
            </w:r>
          </w:p>
        </w:tc>
        <w:tc>
          <w:tcPr>
            <w:tcW w:w="4191" w:type="dxa"/>
          </w:tcPr>
          <w:p>
            <w:pPr>
              <w:widowControl/>
              <w:wordWrap w:val="0"/>
              <w:spacing w:before="100" w:beforeAutospacing="1" w:after="100" w:afterAutospacing="1" w:line="360" w:lineRule="auto"/>
              <w:jc w:val="left"/>
              <w:rPr>
                <w:rFonts w:cs="Times New Roman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kern w:val="0"/>
                <w:sz w:val="24"/>
                <w:szCs w:val="24"/>
              </w:rPr>
              <w:t>益海嘉里（安徽）粮油工业有限公司</w:t>
            </w:r>
          </w:p>
        </w:tc>
        <w:tc>
          <w:tcPr>
            <w:tcW w:w="4437" w:type="dxa"/>
            <w:vAlign w:val="center"/>
          </w:tcPr>
          <w:p>
            <w:pPr>
              <w:spacing w:line="260" w:lineRule="exact"/>
              <w:jc w:val="left"/>
              <w:rPr>
                <w:rFonts w:hint="eastAsia" w:cs="Times New Roman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kern w:val="0"/>
                <w:sz w:val="24"/>
                <w:szCs w:val="24"/>
              </w:rPr>
              <w:t>化验员、生产技术员、污水处理元、仓库管理员、内勤、业务员、会计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uto"/>
              <w:jc w:val="left"/>
              <w:rPr>
                <w:rFonts w:cs="Times New Roman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kern w:val="0"/>
                <w:sz w:val="24"/>
                <w:szCs w:val="24"/>
              </w:rPr>
              <w:t>3000-</w:t>
            </w:r>
            <w:r>
              <w:rPr>
                <w:rFonts w:cs="Times New Roman" w:asciiTheme="minorEastAsia" w:hAnsiTheme="minorEastAsia"/>
                <w:bCs/>
                <w:kern w:val="0"/>
                <w:sz w:val="24"/>
                <w:szCs w:val="24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  <w:jc w:val="center"/>
        </w:trPr>
        <w:tc>
          <w:tcPr>
            <w:tcW w:w="1006" w:type="dxa"/>
          </w:tcPr>
          <w:p>
            <w:pPr>
              <w:widowControl/>
              <w:wordWrap w:val="0"/>
              <w:spacing w:before="100" w:beforeAutospacing="1" w:after="100" w:afterAutospacing="1" w:line="360" w:lineRule="auto"/>
              <w:ind w:firstLine="240" w:firstLineChars="100"/>
              <w:jc w:val="center"/>
              <w:rPr>
                <w:rFonts w:cs="Times New Roman" w:asciiTheme="minorEastAsia" w:hAnsiTheme="minorEastAsia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before="100" w:beforeAutospacing="1" w:after="100" w:afterAutospacing="1" w:line="360" w:lineRule="auto"/>
              <w:ind w:firstLine="240" w:firstLineChars="100"/>
              <w:rPr>
                <w:rFonts w:cs="Times New Roman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Cs/>
                <w:kern w:val="0"/>
                <w:sz w:val="24"/>
                <w:szCs w:val="24"/>
              </w:rPr>
              <w:t>17</w:t>
            </w:r>
          </w:p>
        </w:tc>
        <w:tc>
          <w:tcPr>
            <w:tcW w:w="4191" w:type="dxa"/>
          </w:tcPr>
          <w:p>
            <w:pPr>
              <w:widowControl/>
              <w:wordWrap w:val="0"/>
              <w:spacing w:before="100" w:beforeAutospacing="1" w:after="100" w:afterAutospacing="1" w:line="360" w:lineRule="auto"/>
              <w:jc w:val="left"/>
              <w:rPr>
                <w:rFonts w:cs="Times New Roman" w:asciiTheme="minorEastAsia" w:hAnsiTheme="minorEastAsia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before="100" w:beforeAutospacing="1" w:after="100" w:afterAutospacing="1" w:line="360" w:lineRule="auto"/>
              <w:jc w:val="left"/>
              <w:rPr>
                <w:rFonts w:cs="Times New Roman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kern w:val="0"/>
                <w:sz w:val="24"/>
                <w:szCs w:val="24"/>
              </w:rPr>
              <w:t>中联重科安徽工业车辆有限公司</w:t>
            </w:r>
          </w:p>
        </w:tc>
        <w:tc>
          <w:tcPr>
            <w:tcW w:w="4437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hint="eastAsia" w:cs="Times New Roman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kern w:val="0"/>
                <w:sz w:val="24"/>
                <w:szCs w:val="24"/>
              </w:rPr>
              <w:t>电气工艺工程师、技术员、会计、质量工程师、质量电气工程师、设计工程师、设计工程师、采购业务员、海外销售业务员、销售业务员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uto"/>
              <w:jc w:val="left"/>
              <w:rPr>
                <w:rFonts w:hint="eastAsia" w:cs="Times New Roman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kern w:val="0"/>
                <w:sz w:val="24"/>
                <w:szCs w:val="24"/>
              </w:rPr>
              <w:t>3</w:t>
            </w:r>
            <w:r>
              <w:rPr>
                <w:rFonts w:cs="Times New Roman" w:asciiTheme="minorEastAsia" w:hAnsiTheme="minorEastAsia"/>
                <w:bCs/>
                <w:kern w:val="0"/>
                <w:sz w:val="24"/>
                <w:szCs w:val="24"/>
              </w:rPr>
              <w:t>000</w:t>
            </w:r>
            <w:r>
              <w:rPr>
                <w:rFonts w:hint="eastAsia" w:cs="Times New Roman" w:asciiTheme="minorEastAsia" w:hAnsiTheme="minorEastAsia"/>
                <w:bCs/>
                <w:kern w:val="0"/>
                <w:sz w:val="24"/>
                <w:szCs w:val="24"/>
              </w:rPr>
              <w:t>-</w:t>
            </w:r>
            <w:r>
              <w:rPr>
                <w:rFonts w:cs="Times New Roman" w:asciiTheme="minorEastAsia" w:hAnsiTheme="minorEastAsia"/>
                <w:bCs/>
                <w:kern w:val="0"/>
                <w:sz w:val="24"/>
                <w:szCs w:val="24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  <w:jc w:val="center"/>
        </w:trPr>
        <w:tc>
          <w:tcPr>
            <w:tcW w:w="1006" w:type="dxa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cs="Times New Roman" w:asciiTheme="minorEastAsia" w:hAnsiTheme="minorEastAsia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cs="Times New Roman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4191" w:type="dxa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cs="Times New Roman" w:asciiTheme="minorEastAsia" w:hAnsiTheme="minorEastAsia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cs="Times New Roman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kern w:val="0"/>
                <w:sz w:val="24"/>
                <w:szCs w:val="24"/>
              </w:rPr>
              <w:t>安徽忠旺铝合金精深加工有限公司</w:t>
            </w:r>
          </w:p>
        </w:tc>
        <w:tc>
          <w:tcPr>
            <w:tcW w:w="4437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hint="eastAsia" w:cs="Times New Roman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kern w:val="0"/>
                <w:sz w:val="24"/>
                <w:szCs w:val="24"/>
              </w:rPr>
              <w:t>出纳、会计、车身工艺员、技术员、焊接工艺员、行政专员、物流储干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uto"/>
              <w:jc w:val="left"/>
              <w:rPr>
                <w:rFonts w:hint="eastAsia" w:cs="Times New Roman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面议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  <w:jc w:val="center"/>
        </w:trPr>
        <w:tc>
          <w:tcPr>
            <w:tcW w:w="1006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hint="eastAsia" w:cs="Times New Roman" w:asciiTheme="minorEastAsia" w:hAnsiTheme="minorEastAsia" w:eastAsiaTheme="minorEastAsia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bCs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4191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hint="eastAsia" w:cs="Times New Roman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kern w:val="0"/>
                <w:sz w:val="24"/>
                <w:szCs w:val="24"/>
                <w:lang w:val="en-US" w:eastAsia="zh-CN"/>
              </w:rPr>
              <w:t>溜溜果园</w:t>
            </w:r>
          </w:p>
        </w:tc>
        <w:tc>
          <w:tcPr>
            <w:tcW w:w="4437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hint="eastAsia" w:cs="Times New Roman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财务管理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人事行政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销售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电商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品牌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运营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生产管理</w:t>
            </w:r>
            <w:bookmarkStart w:id="0" w:name="_GoBack"/>
            <w:bookmarkEnd w:id="0"/>
          </w:p>
        </w:tc>
        <w:tc>
          <w:tcPr>
            <w:tcW w:w="2127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uto"/>
              <w:jc w:val="left"/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  <w:lang w:val="en-US" w:eastAsia="zh-CN"/>
              </w:rPr>
              <w:t>面议</w:t>
            </w:r>
          </w:p>
        </w:tc>
      </w:tr>
    </w:tbl>
    <w:p>
      <w:pPr>
        <w:spacing w:before="156" w:beforeLines="50" w:after="156" w:afterLines="50"/>
        <w:jc w:val="left"/>
        <w:rPr>
          <w:rFonts w:hint="eastAsia" w:cs="Times New Roman" w:asciiTheme="minorEastAsia" w:hAnsiTheme="minorEastAsia"/>
          <w:bCs/>
          <w:sz w:val="24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FB"/>
    <w:rsid w:val="0003113D"/>
    <w:rsid w:val="00031DE0"/>
    <w:rsid w:val="000E2590"/>
    <w:rsid w:val="000F0428"/>
    <w:rsid w:val="00147E40"/>
    <w:rsid w:val="001566AC"/>
    <w:rsid w:val="00186A25"/>
    <w:rsid w:val="001C1E78"/>
    <w:rsid w:val="001C7DFB"/>
    <w:rsid w:val="001D783F"/>
    <w:rsid w:val="001F74EF"/>
    <w:rsid w:val="0025492E"/>
    <w:rsid w:val="00272581"/>
    <w:rsid w:val="00382020"/>
    <w:rsid w:val="00392A5B"/>
    <w:rsid w:val="004032A7"/>
    <w:rsid w:val="00410CB2"/>
    <w:rsid w:val="004232D3"/>
    <w:rsid w:val="004A7DB9"/>
    <w:rsid w:val="004C6026"/>
    <w:rsid w:val="005243EC"/>
    <w:rsid w:val="00570AE5"/>
    <w:rsid w:val="005C4F0E"/>
    <w:rsid w:val="005C56B7"/>
    <w:rsid w:val="005D7D23"/>
    <w:rsid w:val="005E69FB"/>
    <w:rsid w:val="005F416F"/>
    <w:rsid w:val="00631A26"/>
    <w:rsid w:val="00644AE2"/>
    <w:rsid w:val="00676DCA"/>
    <w:rsid w:val="006E1CE6"/>
    <w:rsid w:val="00797574"/>
    <w:rsid w:val="00836D00"/>
    <w:rsid w:val="00863E60"/>
    <w:rsid w:val="008760D8"/>
    <w:rsid w:val="008B6E44"/>
    <w:rsid w:val="0096657F"/>
    <w:rsid w:val="00981232"/>
    <w:rsid w:val="009E2E3A"/>
    <w:rsid w:val="009E5B59"/>
    <w:rsid w:val="009F3A18"/>
    <w:rsid w:val="00A27003"/>
    <w:rsid w:val="00A40173"/>
    <w:rsid w:val="00A525FE"/>
    <w:rsid w:val="00A52615"/>
    <w:rsid w:val="00A572A8"/>
    <w:rsid w:val="00AE265A"/>
    <w:rsid w:val="00B37C81"/>
    <w:rsid w:val="00BF4932"/>
    <w:rsid w:val="00C242C4"/>
    <w:rsid w:val="00C97EE9"/>
    <w:rsid w:val="00CB1723"/>
    <w:rsid w:val="00CC1FFC"/>
    <w:rsid w:val="00CD199D"/>
    <w:rsid w:val="00CE145F"/>
    <w:rsid w:val="00D50807"/>
    <w:rsid w:val="00DB60BE"/>
    <w:rsid w:val="00E113C6"/>
    <w:rsid w:val="00EF0997"/>
    <w:rsid w:val="00F30C80"/>
    <w:rsid w:val="00F555CF"/>
    <w:rsid w:val="00FB201F"/>
    <w:rsid w:val="00FC4565"/>
    <w:rsid w:val="00FC6338"/>
    <w:rsid w:val="02BC21B6"/>
    <w:rsid w:val="0E4F6DE6"/>
    <w:rsid w:val="0E941AFE"/>
    <w:rsid w:val="0F1D205E"/>
    <w:rsid w:val="11D7645F"/>
    <w:rsid w:val="14E62095"/>
    <w:rsid w:val="156357C5"/>
    <w:rsid w:val="1B790C4F"/>
    <w:rsid w:val="1BF0682B"/>
    <w:rsid w:val="22C7561F"/>
    <w:rsid w:val="23722DA7"/>
    <w:rsid w:val="2B6B5A0D"/>
    <w:rsid w:val="2CC64771"/>
    <w:rsid w:val="2DD1331E"/>
    <w:rsid w:val="2E0F0928"/>
    <w:rsid w:val="33AF578D"/>
    <w:rsid w:val="3A786E63"/>
    <w:rsid w:val="3B7A3B84"/>
    <w:rsid w:val="3C4B5BE2"/>
    <w:rsid w:val="3D38338A"/>
    <w:rsid w:val="43806C57"/>
    <w:rsid w:val="445F0EF2"/>
    <w:rsid w:val="4465274D"/>
    <w:rsid w:val="4B807677"/>
    <w:rsid w:val="519D7408"/>
    <w:rsid w:val="52762ADD"/>
    <w:rsid w:val="5D311642"/>
    <w:rsid w:val="5DEB67DE"/>
    <w:rsid w:val="6026775A"/>
    <w:rsid w:val="6EC4079D"/>
    <w:rsid w:val="6F7973A0"/>
    <w:rsid w:val="7476404A"/>
    <w:rsid w:val="7C8A6E65"/>
    <w:rsid w:val="7F0C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zsjyc</Company>
  <Pages>1</Pages>
  <Words>186</Words>
  <Characters>1065</Characters>
  <Lines>8</Lines>
  <Paragraphs>2</Paragraphs>
  <TotalTime>0</TotalTime>
  <ScaleCrop>false</ScaleCrop>
  <LinksUpToDate>false</LinksUpToDate>
  <CharactersWithSpaces>1249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2017-10-10T09:23:00Z</dcterms:created>
  <dc:creator>Windows 用户</dc:creator>
  <cp:lastModifiedBy>Administrator</cp:lastModifiedBy>
  <cp:lastPrinted>2017-10-10T11:00:00Z</cp:lastPrinted>
  <dcterms:modified xsi:type="dcterms:W3CDTF">2017-10-13T03:23:45Z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